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34" w:rsidRPr="00E51534" w:rsidRDefault="00E51534" w:rsidP="00E51534">
      <w:pPr>
        <w:spacing w:before="240" w:after="240"/>
        <w:ind w:left="720"/>
        <w:jc w:val="center"/>
        <w:rPr>
          <w:rFonts w:ascii="Times New Roman" w:hAnsi="Times New Roman" w:cs="Times New Roman"/>
          <w:b/>
          <w:bCs/>
          <w:sz w:val="28"/>
          <w:szCs w:val="28"/>
        </w:rPr>
      </w:pPr>
      <w:r w:rsidRPr="00E51534">
        <w:rPr>
          <w:rFonts w:ascii="Times New Roman" w:hAnsi="Times New Roman" w:cs="Times New Roman"/>
          <w:b/>
          <w:bCs/>
          <w:sz w:val="28"/>
          <w:szCs w:val="28"/>
        </w:rPr>
        <w:t>Основная литература</w:t>
      </w:r>
    </w:p>
    <w:p w:rsidR="00E51534" w:rsidRPr="00E51534" w:rsidRDefault="00E51534" w:rsidP="00E51534">
      <w:pPr>
        <w:pStyle w:val="10"/>
        <w:numPr>
          <w:ilvl w:val="0"/>
          <w:numId w:val="1"/>
        </w:numPr>
        <w:tabs>
          <w:tab w:val="left" w:pos="1276"/>
        </w:tabs>
        <w:spacing w:line="240" w:lineRule="auto"/>
        <w:ind w:left="0" w:firstLine="709"/>
        <w:jc w:val="both"/>
        <w:rPr>
          <w:iCs/>
          <w:color w:val="000000"/>
          <w:sz w:val="28"/>
          <w:szCs w:val="28"/>
        </w:rPr>
      </w:pPr>
      <w:proofErr w:type="spellStart"/>
      <w:r w:rsidRPr="00E51534">
        <w:rPr>
          <w:color w:val="000000"/>
          <w:sz w:val="28"/>
          <w:szCs w:val="28"/>
        </w:rPr>
        <w:t>Авакьян</w:t>
      </w:r>
      <w:proofErr w:type="spellEnd"/>
      <w:r w:rsidRPr="00E51534">
        <w:rPr>
          <w:color w:val="000000"/>
          <w:sz w:val="28"/>
          <w:szCs w:val="28"/>
        </w:rPr>
        <w:t xml:space="preserve"> С. А.</w:t>
      </w:r>
      <w:r w:rsidRPr="00E51534">
        <w:rPr>
          <w:rStyle w:val="apple-converted-space"/>
          <w:rFonts w:eastAsia="Calibri"/>
          <w:color w:val="000000"/>
          <w:sz w:val="28"/>
          <w:szCs w:val="28"/>
        </w:rPr>
        <w:t> </w:t>
      </w:r>
      <w:r w:rsidRPr="00E51534">
        <w:rPr>
          <w:bCs/>
          <w:color w:val="000000"/>
          <w:sz w:val="28"/>
          <w:szCs w:val="28"/>
        </w:rPr>
        <w:t>Конституционное право России: учебный курс</w:t>
      </w:r>
      <w:r w:rsidRPr="00E51534">
        <w:rPr>
          <w:color w:val="000000"/>
          <w:sz w:val="28"/>
          <w:szCs w:val="28"/>
        </w:rPr>
        <w:t>: учеб</w:t>
      </w:r>
      <w:proofErr w:type="gramStart"/>
      <w:r w:rsidRPr="00E51534">
        <w:rPr>
          <w:color w:val="000000"/>
          <w:sz w:val="28"/>
          <w:szCs w:val="28"/>
        </w:rPr>
        <w:t>.</w:t>
      </w:r>
      <w:proofErr w:type="gramEnd"/>
      <w:r w:rsidRPr="00E51534">
        <w:rPr>
          <w:color w:val="000000"/>
          <w:sz w:val="28"/>
          <w:szCs w:val="28"/>
        </w:rPr>
        <w:t xml:space="preserve"> </w:t>
      </w:r>
      <w:proofErr w:type="gramStart"/>
      <w:r w:rsidRPr="00E51534">
        <w:rPr>
          <w:color w:val="000000"/>
          <w:sz w:val="28"/>
          <w:szCs w:val="28"/>
        </w:rPr>
        <w:t>п</w:t>
      </w:r>
      <w:proofErr w:type="gramEnd"/>
      <w:r w:rsidRPr="00E51534">
        <w:rPr>
          <w:color w:val="000000"/>
          <w:sz w:val="28"/>
          <w:szCs w:val="28"/>
        </w:rPr>
        <w:t xml:space="preserve">особие  в 2 т.–  5-е изд., </w:t>
      </w:r>
      <w:proofErr w:type="spellStart"/>
      <w:r w:rsidRPr="00E51534">
        <w:rPr>
          <w:color w:val="000000"/>
          <w:sz w:val="28"/>
          <w:szCs w:val="28"/>
        </w:rPr>
        <w:t>перераб</w:t>
      </w:r>
      <w:proofErr w:type="spellEnd"/>
      <w:r w:rsidRPr="00E51534">
        <w:rPr>
          <w:color w:val="000000"/>
          <w:sz w:val="28"/>
          <w:szCs w:val="28"/>
        </w:rPr>
        <w:t xml:space="preserve">. и доп. М.: Норма, ИНФРА-М, 2017. Режим доступа – </w:t>
      </w:r>
      <w:hyperlink r:id="rId5" w:history="1">
        <w:r w:rsidRPr="00E51534">
          <w:rPr>
            <w:rStyle w:val="a3"/>
            <w:color w:val="000000"/>
            <w:sz w:val="28"/>
            <w:szCs w:val="28"/>
          </w:rPr>
          <w:t>http://znanium.com/catalog.php?bookinfo=761228</w:t>
        </w:r>
      </w:hyperlink>
    </w:p>
    <w:p w:rsidR="00E51534" w:rsidRPr="00E51534" w:rsidRDefault="00E51534" w:rsidP="00E51534">
      <w:pPr>
        <w:pStyle w:val="a6"/>
        <w:numPr>
          <w:ilvl w:val="0"/>
          <w:numId w:val="1"/>
        </w:numPr>
        <w:tabs>
          <w:tab w:val="left" w:pos="1276"/>
        </w:tabs>
        <w:ind w:left="0" w:firstLine="709"/>
        <w:jc w:val="both"/>
        <w:rPr>
          <w:sz w:val="28"/>
          <w:szCs w:val="28"/>
        </w:rPr>
      </w:pPr>
      <w:r w:rsidRPr="00E51534">
        <w:rPr>
          <w:sz w:val="28"/>
          <w:szCs w:val="28"/>
        </w:rPr>
        <w:t xml:space="preserve">Автономов А.С.Конституционное (государственное) право зарубежных стран: Учебник / 3-e изд., </w:t>
      </w:r>
      <w:proofErr w:type="spellStart"/>
      <w:r w:rsidRPr="00E51534">
        <w:rPr>
          <w:sz w:val="28"/>
          <w:szCs w:val="28"/>
        </w:rPr>
        <w:t>перераб</w:t>
      </w:r>
      <w:proofErr w:type="spellEnd"/>
      <w:r w:rsidRPr="00E51534">
        <w:rPr>
          <w:sz w:val="28"/>
          <w:szCs w:val="28"/>
        </w:rPr>
        <w:t xml:space="preserve">. и доп. М.: ИЦ РИОР: ИНФРА-М, 2012. </w:t>
      </w:r>
      <w:r w:rsidRPr="00E51534">
        <w:rPr>
          <w:sz w:val="28"/>
          <w:szCs w:val="28"/>
          <w:lang w:val="en-US"/>
        </w:rPr>
        <w:t>URL</w:t>
      </w:r>
      <w:r w:rsidRPr="00E51534">
        <w:rPr>
          <w:sz w:val="28"/>
          <w:szCs w:val="28"/>
        </w:rPr>
        <w:t xml:space="preserve">: </w:t>
      </w:r>
      <w:r w:rsidRPr="00E51534">
        <w:rPr>
          <w:sz w:val="28"/>
          <w:szCs w:val="28"/>
          <w:lang w:val="en-US"/>
        </w:rPr>
        <w:t>http</w:t>
      </w:r>
      <w:r w:rsidRPr="00E51534">
        <w:rPr>
          <w:sz w:val="28"/>
          <w:szCs w:val="28"/>
        </w:rPr>
        <w:t>://</w:t>
      </w:r>
      <w:proofErr w:type="spellStart"/>
      <w:r w:rsidRPr="00E51534">
        <w:rPr>
          <w:sz w:val="28"/>
          <w:szCs w:val="28"/>
          <w:lang w:val="en-US"/>
        </w:rPr>
        <w:t>znanium</w:t>
      </w:r>
      <w:proofErr w:type="spellEnd"/>
      <w:r w:rsidRPr="00E51534">
        <w:rPr>
          <w:sz w:val="28"/>
          <w:szCs w:val="28"/>
        </w:rPr>
        <w:t>.</w:t>
      </w:r>
      <w:r w:rsidRPr="00E51534">
        <w:rPr>
          <w:sz w:val="28"/>
          <w:szCs w:val="28"/>
          <w:lang w:val="en-US"/>
        </w:rPr>
        <w:t>com</w:t>
      </w:r>
      <w:r w:rsidRPr="00E51534">
        <w:rPr>
          <w:sz w:val="28"/>
          <w:szCs w:val="28"/>
        </w:rPr>
        <w:t>/</w:t>
      </w:r>
      <w:proofErr w:type="spellStart"/>
      <w:r w:rsidRPr="00E51534">
        <w:rPr>
          <w:sz w:val="28"/>
          <w:szCs w:val="28"/>
          <w:lang w:val="en-US"/>
        </w:rPr>
        <w:t>bookread</w:t>
      </w:r>
      <w:proofErr w:type="spellEnd"/>
      <w:r w:rsidRPr="00E51534">
        <w:rPr>
          <w:sz w:val="28"/>
          <w:szCs w:val="28"/>
        </w:rPr>
        <w:t>2.</w:t>
      </w:r>
      <w:proofErr w:type="spellStart"/>
      <w:r w:rsidRPr="00E51534">
        <w:rPr>
          <w:sz w:val="28"/>
          <w:szCs w:val="28"/>
          <w:lang w:val="en-US"/>
        </w:rPr>
        <w:t>php</w:t>
      </w:r>
      <w:proofErr w:type="spellEnd"/>
      <w:r w:rsidRPr="00E51534">
        <w:rPr>
          <w:sz w:val="28"/>
          <w:szCs w:val="28"/>
        </w:rPr>
        <w:t>?</w:t>
      </w:r>
      <w:r w:rsidRPr="00E51534">
        <w:rPr>
          <w:sz w:val="28"/>
          <w:szCs w:val="28"/>
          <w:lang w:val="en-US"/>
        </w:rPr>
        <w:t>book</w:t>
      </w:r>
      <w:r w:rsidRPr="00E51534">
        <w:rPr>
          <w:sz w:val="28"/>
          <w:szCs w:val="28"/>
        </w:rPr>
        <w:t>=323859</w:t>
      </w:r>
    </w:p>
    <w:p w:rsidR="00E51534" w:rsidRPr="00E51534" w:rsidRDefault="00E51534" w:rsidP="00E51534">
      <w:pPr>
        <w:pStyle w:val="a6"/>
        <w:numPr>
          <w:ilvl w:val="0"/>
          <w:numId w:val="1"/>
        </w:numPr>
        <w:tabs>
          <w:tab w:val="left" w:pos="1276"/>
        </w:tabs>
        <w:ind w:left="0" w:firstLine="709"/>
        <w:jc w:val="both"/>
        <w:rPr>
          <w:spacing w:val="-5"/>
          <w:sz w:val="28"/>
          <w:szCs w:val="28"/>
        </w:rPr>
      </w:pPr>
      <w:r w:rsidRPr="00E51534">
        <w:rPr>
          <w:sz w:val="28"/>
          <w:szCs w:val="28"/>
        </w:rPr>
        <w:t xml:space="preserve">Андреева Г.Н. Конституционное право зарубежных стран: Учебник / 2-e изд., </w:t>
      </w:r>
      <w:proofErr w:type="spellStart"/>
      <w:r w:rsidRPr="00E51534">
        <w:rPr>
          <w:sz w:val="28"/>
          <w:szCs w:val="28"/>
        </w:rPr>
        <w:t>перераб</w:t>
      </w:r>
      <w:proofErr w:type="spellEnd"/>
      <w:r w:rsidRPr="00E51534">
        <w:rPr>
          <w:sz w:val="28"/>
          <w:szCs w:val="28"/>
        </w:rPr>
        <w:t>. М.: Норма, 2010.</w:t>
      </w:r>
      <w:r w:rsidRPr="00E51534">
        <w:rPr>
          <w:spacing w:val="-5"/>
          <w:sz w:val="28"/>
          <w:szCs w:val="28"/>
          <w:lang w:val="en-US"/>
        </w:rPr>
        <w:t>URL</w:t>
      </w:r>
      <w:r w:rsidRPr="00E51534">
        <w:rPr>
          <w:spacing w:val="-5"/>
          <w:sz w:val="28"/>
          <w:szCs w:val="28"/>
        </w:rPr>
        <w:t>:</w:t>
      </w:r>
      <w:r w:rsidRPr="00E51534">
        <w:rPr>
          <w:spacing w:val="-5"/>
          <w:sz w:val="28"/>
          <w:szCs w:val="28"/>
          <w:lang w:val="en-US"/>
        </w:rPr>
        <w:t>http</w:t>
      </w:r>
      <w:r w:rsidRPr="00E51534">
        <w:rPr>
          <w:spacing w:val="-5"/>
          <w:sz w:val="28"/>
          <w:szCs w:val="28"/>
        </w:rPr>
        <w:t>://</w:t>
      </w:r>
      <w:proofErr w:type="spellStart"/>
      <w:r w:rsidRPr="00E51534">
        <w:rPr>
          <w:spacing w:val="-5"/>
          <w:sz w:val="28"/>
          <w:szCs w:val="28"/>
          <w:lang w:val="en-US"/>
        </w:rPr>
        <w:t>znanium</w:t>
      </w:r>
      <w:proofErr w:type="spellEnd"/>
      <w:r w:rsidRPr="00E51534">
        <w:rPr>
          <w:spacing w:val="-5"/>
          <w:sz w:val="28"/>
          <w:szCs w:val="28"/>
        </w:rPr>
        <w:t>.</w:t>
      </w:r>
      <w:r w:rsidRPr="00E51534">
        <w:rPr>
          <w:spacing w:val="-5"/>
          <w:sz w:val="28"/>
          <w:szCs w:val="28"/>
          <w:lang w:val="en-US"/>
        </w:rPr>
        <w:t>com</w:t>
      </w:r>
      <w:r w:rsidRPr="00E51534">
        <w:rPr>
          <w:spacing w:val="-5"/>
          <w:sz w:val="28"/>
          <w:szCs w:val="28"/>
        </w:rPr>
        <w:t>/</w:t>
      </w:r>
      <w:proofErr w:type="spellStart"/>
      <w:r w:rsidRPr="00E51534">
        <w:rPr>
          <w:spacing w:val="-5"/>
          <w:sz w:val="28"/>
          <w:szCs w:val="28"/>
          <w:lang w:val="en-US"/>
        </w:rPr>
        <w:t>bookread</w:t>
      </w:r>
      <w:proofErr w:type="spellEnd"/>
      <w:r w:rsidRPr="00E51534">
        <w:rPr>
          <w:spacing w:val="-5"/>
          <w:sz w:val="28"/>
          <w:szCs w:val="28"/>
        </w:rPr>
        <w:t>2.</w:t>
      </w:r>
      <w:proofErr w:type="spellStart"/>
      <w:r w:rsidRPr="00E51534">
        <w:rPr>
          <w:spacing w:val="-5"/>
          <w:sz w:val="28"/>
          <w:szCs w:val="28"/>
          <w:lang w:val="en-US"/>
        </w:rPr>
        <w:t>php</w:t>
      </w:r>
      <w:proofErr w:type="spellEnd"/>
      <w:r w:rsidRPr="00E51534">
        <w:rPr>
          <w:spacing w:val="-5"/>
          <w:sz w:val="28"/>
          <w:szCs w:val="28"/>
        </w:rPr>
        <w:t>?</w:t>
      </w:r>
      <w:r w:rsidRPr="00E51534">
        <w:rPr>
          <w:spacing w:val="-5"/>
          <w:sz w:val="28"/>
          <w:szCs w:val="28"/>
          <w:lang w:val="en-US"/>
        </w:rPr>
        <w:t>book</w:t>
      </w:r>
      <w:r w:rsidRPr="00E51534">
        <w:rPr>
          <w:spacing w:val="-5"/>
          <w:sz w:val="28"/>
          <w:szCs w:val="28"/>
        </w:rPr>
        <w:t>=135023</w:t>
      </w:r>
    </w:p>
    <w:p w:rsidR="00E51534" w:rsidRPr="00E51534" w:rsidRDefault="00E51534" w:rsidP="00E51534">
      <w:pPr>
        <w:numPr>
          <w:ilvl w:val="0"/>
          <w:numId w:val="1"/>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E51534">
        <w:rPr>
          <w:rFonts w:ascii="Times New Roman" w:hAnsi="Times New Roman" w:cs="Times New Roman"/>
          <w:sz w:val="28"/>
          <w:szCs w:val="28"/>
        </w:rPr>
        <w:t>Европейское право</w:t>
      </w:r>
      <w:proofErr w:type="gramStart"/>
      <w:r w:rsidRPr="00E51534">
        <w:rPr>
          <w:rFonts w:ascii="Times New Roman" w:hAnsi="Times New Roman" w:cs="Times New Roman"/>
          <w:sz w:val="28"/>
          <w:szCs w:val="28"/>
        </w:rPr>
        <w:t xml:space="preserve"> /О</w:t>
      </w:r>
      <w:proofErr w:type="gramEnd"/>
      <w:r w:rsidRPr="00E51534">
        <w:rPr>
          <w:rFonts w:ascii="Times New Roman" w:hAnsi="Times New Roman" w:cs="Times New Roman"/>
          <w:sz w:val="28"/>
          <w:szCs w:val="28"/>
        </w:rPr>
        <w:t xml:space="preserve">тв. редактор В.Н. </w:t>
      </w:r>
      <w:proofErr w:type="spellStart"/>
      <w:r w:rsidRPr="00E51534">
        <w:rPr>
          <w:rFonts w:ascii="Times New Roman" w:hAnsi="Times New Roman" w:cs="Times New Roman"/>
          <w:sz w:val="28"/>
          <w:szCs w:val="28"/>
        </w:rPr>
        <w:t>Топорнин.-М</w:t>
      </w:r>
      <w:proofErr w:type="spellEnd"/>
      <w:r w:rsidRPr="00E51534">
        <w:rPr>
          <w:rFonts w:ascii="Times New Roman" w:hAnsi="Times New Roman" w:cs="Times New Roman"/>
          <w:sz w:val="28"/>
          <w:szCs w:val="28"/>
        </w:rPr>
        <w:t>., 1998. - 456 с.</w:t>
      </w:r>
    </w:p>
    <w:p w:rsidR="00E51534" w:rsidRPr="00E51534" w:rsidRDefault="00E51534" w:rsidP="00E51534">
      <w:pPr>
        <w:pStyle w:val="0421043F04380441043E043A043B04380442043504400430044204430440044B"/>
        <w:widowControl/>
        <w:numPr>
          <w:ilvl w:val="0"/>
          <w:numId w:val="1"/>
        </w:numPr>
        <w:tabs>
          <w:tab w:val="left" w:pos="1276"/>
        </w:tabs>
        <w:suppressAutoHyphens/>
        <w:autoSpaceDE/>
        <w:adjustRightInd/>
        <w:spacing w:line="240" w:lineRule="auto"/>
        <w:ind w:left="0" w:firstLine="709"/>
        <w:rPr>
          <w:rFonts w:ascii="Times New Roman" w:hAnsi="Times New Roman" w:cs="Times New Roman"/>
          <w:sz w:val="28"/>
          <w:szCs w:val="28"/>
        </w:rPr>
      </w:pPr>
      <w:proofErr w:type="spellStart"/>
      <w:r w:rsidRPr="00E51534">
        <w:rPr>
          <w:rFonts w:ascii="Times New Roman" w:hAnsi="Times New Roman" w:cs="Times New Roman"/>
          <w:iCs/>
          <w:sz w:val="28"/>
          <w:szCs w:val="28"/>
        </w:rPr>
        <w:t>Зорькин</w:t>
      </w:r>
      <w:proofErr w:type="spellEnd"/>
      <w:r w:rsidRPr="00E51534">
        <w:rPr>
          <w:rFonts w:ascii="Times New Roman" w:hAnsi="Times New Roman" w:cs="Times New Roman"/>
          <w:iCs/>
          <w:sz w:val="28"/>
          <w:szCs w:val="28"/>
        </w:rPr>
        <w:t xml:space="preserve"> В.Д. </w:t>
      </w:r>
      <w:r w:rsidRPr="00E51534">
        <w:rPr>
          <w:rFonts w:ascii="Times New Roman" w:hAnsi="Times New Roman" w:cs="Times New Roman"/>
          <w:sz w:val="28"/>
          <w:szCs w:val="28"/>
        </w:rPr>
        <w:t xml:space="preserve">Современный мир, право и Конституция. М.: Норма, 2010. </w:t>
      </w:r>
      <w:hyperlink r:id="rId6" w:history="1">
        <w:r w:rsidRPr="00E51534">
          <w:rPr>
            <w:rStyle w:val="a3"/>
            <w:rFonts w:ascii="Times New Roman" w:hAnsi="Times New Roman" w:cs="Times New Roman"/>
            <w:sz w:val="28"/>
            <w:szCs w:val="28"/>
          </w:rPr>
          <w:t>http://znanium.com/catalog.php?bookinfo=185425</w:t>
        </w:r>
      </w:hyperlink>
    </w:p>
    <w:p w:rsidR="00E51534" w:rsidRPr="00E51534" w:rsidRDefault="00E51534" w:rsidP="00E51534">
      <w:pPr>
        <w:pStyle w:val="a6"/>
        <w:numPr>
          <w:ilvl w:val="0"/>
          <w:numId w:val="1"/>
        </w:numPr>
        <w:tabs>
          <w:tab w:val="left" w:pos="851"/>
          <w:tab w:val="left" w:pos="1276"/>
        </w:tabs>
        <w:ind w:left="0" w:firstLine="709"/>
        <w:contextualSpacing/>
        <w:jc w:val="both"/>
        <w:rPr>
          <w:sz w:val="28"/>
          <w:szCs w:val="28"/>
        </w:rPr>
      </w:pPr>
      <w:r w:rsidRPr="00E51534">
        <w:rPr>
          <w:sz w:val="28"/>
          <w:szCs w:val="28"/>
        </w:rPr>
        <w:t xml:space="preserve">Комментарий к Конституции Российской Федерации / С. А. Комаров [и др.]; под редакцией С. А. Комарова. — 3-е изд., </w:t>
      </w:r>
      <w:proofErr w:type="spellStart"/>
      <w:r w:rsidRPr="00E51534">
        <w:rPr>
          <w:sz w:val="28"/>
          <w:szCs w:val="28"/>
        </w:rPr>
        <w:t>перераб</w:t>
      </w:r>
      <w:proofErr w:type="spellEnd"/>
      <w:r w:rsidRPr="00E51534">
        <w:rPr>
          <w:sz w:val="28"/>
          <w:szCs w:val="28"/>
        </w:rPr>
        <w:t xml:space="preserve">. и доп. — Москва: Издательство </w:t>
      </w:r>
      <w:proofErr w:type="spellStart"/>
      <w:r w:rsidRPr="00E51534">
        <w:rPr>
          <w:sz w:val="28"/>
          <w:szCs w:val="28"/>
        </w:rPr>
        <w:t>Юрайт</w:t>
      </w:r>
      <w:proofErr w:type="spellEnd"/>
      <w:r w:rsidRPr="00E51534">
        <w:rPr>
          <w:sz w:val="28"/>
          <w:szCs w:val="28"/>
        </w:rPr>
        <w:t xml:space="preserve">, 2021. — 333 с.  URL: </w:t>
      </w:r>
      <w:hyperlink r:id="rId7" w:history="1">
        <w:r w:rsidRPr="00E51534">
          <w:rPr>
            <w:rStyle w:val="a3"/>
            <w:sz w:val="28"/>
            <w:szCs w:val="28"/>
          </w:rPr>
          <w:t>https://urait.ru/bcode/472827</w:t>
        </w:r>
      </w:hyperlink>
    </w:p>
    <w:p w:rsidR="00E51534" w:rsidRPr="00E51534" w:rsidRDefault="00E51534" w:rsidP="00E51534">
      <w:pPr>
        <w:numPr>
          <w:ilvl w:val="0"/>
          <w:numId w:val="1"/>
        </w:numPr>
        <w:tabs>
          <w:tab w:val="left" w:pos="1276"/>
        </w:tabs>
        <w:spacing w:after="0" w:line="240" w:lineRule="auto"/>
        <w:ind w:left="0" w:firstLine="709"/>
        <w:jc w:val="both"/>
        <w:rPr>
          <w:rFonts w:ascii="Times New Roman" w:hAnsi="Times New Roman" w:cs="Times New Roman"/>
          <w:bCs/>
          <w:sz w:val="28"/>
          <w:szCs w:val="28"/>
        </w:rPr>
      </w:pPr>
      <w:r w:rsidRPr="00E51534">
        <w:rPr>
          <w:rFonts w:ascii="Times New Roman" w:hAnsi="Times New Roman" w:cs="Times New Roman"/>
          <w:sz w:val="28"/>
          <w:szCs w:val="28"/>
        </w:rPr>
        <w:t>Конституции государства Европейского Союза. / Под общ</w:t>
      </w:r>
      <w:proofErr w:type="gramStart"/>
      <w:r w:rsidRPr="00E51534">
        <w:rPr>
          <w:rFonts w:ascii="Times New Roman" w:hAnsi="Times New Roman" w:cs="Times New Roman"/>
          <w:sz w:val="28"/>
          <w:szCs w:val="28"/>
        </w:rPr>
        <w:t>.</w:t>
      </w:r>
      <w:proofErr w:type="gramEnd"/>
      <w:r w:rsidRPr="00E51534">
        <w:rPr>
          <w:rFonts w:ascii="Times New Roman" w:hAnsi="Times New Roman" w:cs="Times New Roman"/>
          <w:sz w:val="28"/>
          <w:szCs w:val="28"/>
        </w:rPr>
        <w:t xml:space="preserve"> </w:t>
      </w:r>
      <w:proofErr w:type="gramStart"/>
      <w:r w:rsidRPr="00E51534">
        <w:rPr>
          <w:rFonts w:ascii="Times New Roman" w:hAnsi="Times New Roman" w:cs="Times New Roman"/>
          <w:sz w:val="28"/>
          <w:szCs w:val="28"/>
        </w:rPr>
        <w:t>р</w:t>
      </w:r>
      <w:proofErr w:type="gramEnd"/>
      <w:r w:rsidRPr="00E51534">
        <w:rPr>
          <w:rFonts w:ascii="Times New Roman" w:hAnsi="Times New Roman" w:cs="Times New Roman"/>
          <w:sz w:val="28"/>
          <w:szCs w:val="28"/>
        </w:rPr>
        <w:t xml:space="preserve">ед. Л.А. </w:t>
      </w:r>
      <w:proofErr w:type="spellStart"/>
      <w:r w:rsidRPr="00E51534">
        <w:rPr>
          <w:rFonts w:ascii="Times New Roman" w:hAnsi="Times New Roman" w:cs="Times New Roman"/>
          <w:sz w:val="28"/>
          <w:szCs w:val="28"/>
        </w:rPr>
        <w:t>Окунькова</w:t>
      </w:r>
      <w:proofErr w:type="spellEnd"/>
      <w:r w:rsidRPr="00E51534">
        <w:rPr>
          <w:rFonts w:ascii="Times New Roman" w:hAnsi="Times New Roman" w:cs="Times New Roman"/>
          <w:sz w:val="28"/>
          <w:szCs w:val="28"/>
        </w:rPr>
        <w:t xml:space="preserve"> – М.: ИНФРА – М. - Норма, 1997.</w:t>
      </w:r>
      <w:r w:rsidRPr="00E51534">
        <w:rPr>
          <w:rStyle w:val="apple-converted-space"/>
          <w:rFonts w:ascii="Times New Roman" w:hAnsi="Times New Roman" w:cs="Times New Roman"/>
          <w:sz w:val="28"/>
          <w:szCs w:val="28"/>
        </w:rPr>
        <w:t> </w:t>
      </w:r>
    </w:p>
    <w:p w:rsidR="00E51534" w:rsidRPr="00E51534" w:rsidRDefault="00E51534" w:rsidP="00E51534">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E51534">
        <w:rPr>
          <w:rFonts w:ascii="Times New Roman" w:hAnsi="Times New Roman" w:cs="Times New Roman"/>
          <w:sz w:val="28"/>
          <w:szCs w:val="28"/>
        </w:rPr>
        <w:t xml:space="preserve">Конституционное право: Учебное пособие / С.Г. Павликов, И.А. Умнова. - М.: </w:t>
      </w:r>
      <w:proofErr w:type="spellStart"/>
      <w:r w:rsidRPr="00E51534">
        <w:rPr>
          <w:rFonts w:ascii="Times New Roman" w:hAnsi="Times New Roman" w:cs="Times New Roman"/>
          <w:sz w:val="28"/>
          <w:szCs w:val="28"/>
        </w:rPr>
        <w:t>Альфа-М</w:t>
      </w:r>
      <w:proofErr w:type="spellEnd"/>
      <w:r w:rsidRPr="00E51534">
        <w:rPr>
          <w:rFonts w:ascii="Times New Roman" w:hAnsi="Times New Roman" w:cs="Times New Roman"/>
          <w:sz w:val="28"/>
          <w:szCs w:val="28"/>
        </w:rPr>
        <w:t>: НИЦ ИНФРА-М, 2015 //</w:t>
      </w:r>
      <w:proofErr w:type="spellStart"/>
      <w:r w:rsidRPr="00E51534">
        <w:rPr>
          <w:rFonts w:ascii="Times New Roman" w:hAnsi="Times New Roman" w:cs="Times New Roman"/>
        </w:rPr>
        <w:fldChar w:fldCharType="begin"/>
      </w:r>
      <w:r w:rsidRPr="00E51534">
        <w:rPr>
          <w:rFonts w:ascii="Times New Roman" w:hAnsi="Times New Roman" w:cs="Times New Roman"/>
        </w:rPr>
        <w:instrText xml:space="preserve"> HYPERLINK "http://znanium.com/catalog.php?bookinfo=473500" </w:instrText>
      </w:r>
      <w:r w:rsidRPr="00E51534">
        <w:rPr>
          <w:rFonts w:ascii="Times New Roman" w:hAnsi="Times New Roman" w:cs="Times New Roman"/>
        </w:rPr>
        <w:fldChar w:fldCharType="separate"/>
      </w:r>
      <w:r w:rsidRPr="00E51534">
        <w:rPr>
          <w:rStyle w:val="a3"/>
          <w:rFonts w:ascii="Times New Roman" w:hAnsi="Times New Roman" w:cs="Times New Roman"/>
          <w:sz w:val="28"/>
          <w:szCs w:val="28"/>
        </w:rPr>
        <w:t>http</w:t>
      </w:r>
      <w:proofErr w:type="spellEnd"/>
      <w:r w:rsidRPr="00E51534">
        <w:rPr>
          <w:rStyle w:val="a3"/>
          <w:rFonts w:ascii="Times New Roman" w:hAnsi="Times New Roman" w:cs="Times New Roman"/>
          <w:sz w:val="28"/>
          <w:szCs w:val="28"/>
        </w:rPr>
        <w:t>://znanium.com/catalog.php?bookinfo=473500</w:t>
      </w:r>
      <w:r w:rsidRPr="00E51534">
        <w:rPr>
          <w:rFonts w:ascii="Times New Roman" w:hAnsi="Times New Roman" w:cs="Times New Roman"/>
        </w:rPr>
        <w:fldChar w:fldCharType="end"/>
      </w:r>
    </w:p>
    <w:p w:rsidR="00E51534" w:rsidRDefault="00E51534" w:rsidP="00E51534">
      <w:pPr>
        <w:ind w:left="720"/>
        <w:jc w:val="center"/>
        <w:rPr>
          <w:rFonts w:ascii="Times New Roman" w:hAnsi="Times New Roman" w:cs="Times New Roman"/>
          <w:sz w:val="28"/>
          <w:szCs w:val="28"/>
        </w:rPr>
      </w:pPr>
    </w:p>
    <w:p w:rsidR="00E51534" w:rsidRPr="00E51534" w:rsidRDefault="00E51534" w:rsidP="00E51534">
      <w:pPr>
        <w:ind w:left="720"/>
        <w:jc w:val="center"/>
        <w:rPr>
          <w:rFonts w:ascii="Times New Roman" w:hAnsi="Times New Roman" w:cs="Times New Roman"/>
          <w:b/>
          <w:bCs/>
          <w:sz w:val="28"/>
          <w:szCs w:val="28"/>
        </w:rPr>
      </w:pPr>
      <w:r w:rsidRPr="00E51534">
        <w:rPr>
          <w:rFonts w:ascii="Times New Roman" w:hAnsi="Times New Roman" w:cs="Times New Roman"/>
          <w:b/>
          <w:bCs/>
          <w:sz w:val="28"/>
          <w:szCs w:val="28"/>
        </w:rPr>
        <w:t>Дополнительная литература</w:t>
      </w:r>
    </w:p>
    <w:p w:rsidR="00E51534" w:rsidRPr="00E51534" w:rsidRDefault="00E51534" w:rsidP="00E5153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rsidR="00E51534" w:rsidRPr="00E51534" w:rsidRDefault="00E51534" w:rsidP="00E51534">
      <w:pPr>
        <w:numPr>
          <w:ilvl w:val="0"/>
          <w:numId w:val="2"/>
        </w:numPr>
        <w:tabs>
          <w:tab w:val="left" w:pos="900"/>
        </w:tabs>
        <w:suppressAutoHyphens/>
        <w:spacing w:after="0" w:line="100" w:lineRule="atLeast"/>
        <w:ind w:left="0" w:firstLine="284"/>
        <w:jc w:val="both"/>
        <w:rPr>
          <w:rFonts w:ascii="Times New Roman" w:hAnsi="Times New Roman" w:cs="Times New Roman"/>
          <w:sz w:val="28"/>
          <w:szCs w:val="28"/>
        </w:rPr>
      </w:pPr>
      <w:proofErr w:type="spellStart"/>
      <w:r w:rsidRPr="00E51534">
        <w:rPr>
          <w:rFonts w:ascii="Times New Roman" w:hAnsi="Times New Roman" w:cs="Times New Roman"/>
          <w:iCs/>
          <w:color w:val="000000"/>
          <w:sz w:val="28"/>
          <w:szCs w:val="28"/>
        </w:rPr>
        <w:t>Авакьян</w:t>
      </w:r>
      <w:proofErr w:type="spellEnd"/>
      <w:r w:rsidRPr="00E51534">
        <w:rPr>
          <w:rFonts w:ascii="Times New Roman" w:hAnsi="Times New Roman" w:cs="Times New Roman"/>
          <w:iCs/>
          <w:color w:val="000000"/>
          <w:sz w:val="28"/>
          <w:szCs w:val="28"/>
        </w:rPr>
        <w:t xml:space="preserve"> С.А</w:t>
      </w:r>
      <w:r w:rsidRPr="00E51534">
        <w:rPr>
          <w:rFonts w:ascii="Times New Roman" w:hAnsi="Times New Roman" w:cs="Times New Roman"/>
          <w:color w:val="000000"/>
          <w:sz w:val="28"/>
          <w:szCs w:val="28"/>
        </w:rPr>
        <w:t xml:space="preserve">. Президент Российской Федерации: эволюция конституционно-правового статуса // </w:t>
      </w:r>
      <w:proofErr w:type="spellStart"/>
      <w:r w:rsidRPr="00E51534">
        <w:rPr>
          <w:rFonts w:ascii="Times New Roman" w:hAnsi="Times New Roman" w:cs="Times New Roman"/>
          <w:color w:val="000000"/>
          <w:sz w:val="28"/>
          <w:szCs w:val="28"/>
        </w:rPr>
        <w:t>ВестникМоск</w:t>
      </w:r>
      <w:proofErr w:type="spellEnd"/>
      <w:r w:rsidRPr="00E51534">
        <w:rPr>
          <w:rFonts w:ascii="Times New Roman" w:hAnsi="Times New Roman" w:cs="Times New Roman"/>
          <w:color w:val="000000"/>
          <w:sz w:val="28"/>
          <w:szCs w:val="28"/>
        </w:rPr>
        <w:t>. ун-та. Сер. 11. Право. 1998. № 1.</w:t>
      </w:r>
    </w:p>
    <w:p w:rsidR="00E51534" w:rsidRPr="00E51534" w:rsidRDefault="00E51534" w:rsidP="00E51534">
      <w:pPr>
        <w:pStyle w:val="a6"/>
        <w:numPr>
          <w:ilvl w:val="0"/>
          <w:numId w:val="2"/>
        </w:numPr>
        <w:ind w:left="0" w:firstLine="284"/>
        <w:jc w:val="both"/>
        <w:rPr>
          <w:sz w:val="28"/>
          <w:szCs w:val="28"/>
        </w:rPr>
      </w:pPr>
      <w:proofErr w:type="spellStart"/>
      <w:r w:rsidRPr="00E51534">
        <w:rPr>
          <w:sz w:val="28"/>
          <w:szCs w:val="28"/>
        </w:rPr>
        <w:t>Алебастрова</w:t>
      </w:r>
      <w:proofErr w:type="spellEnd"/>
      <w:r w:rsidRPr="00E51534">
        <w:rPr>
          <w:sz w:val="28"/>
          <w:szCs w:val="28"/>
        </w:rPr>
        <w:t xml:space="preserve"> И.А. Конституционное право зарубежных стран: Учебник. - 2 изд., </w:t>
      </w:r>
      <w:proofErr w:type="spellStart"/>
      <w:r w:rsidRPr="00E51534">
        <w:rPr>
          <w:sz w:val="28"/>
          <w:szCs w:val="28"/>
        </w:rPr>
        <w:t>переработ</w:t>
      </w:r>
      <w:proofErr w:type="spellEnd"/>
      <w:r w:rsidRPr="00E51534">
        <w:rPr>
          <w:sz w:val="28"/>
          <w:szCs w:val="28"/>
        </w:rPr>
        <w:t>. и доп. М.: Проспект, 2009.</w:t>
      </w:r>
    </w:p>
    <w:p w:rsidR="00E51534" w:rsidRPr="00E51534" w:rsidRDefault="00E51534" w:rsidP="00E51534">
      <w:pPr>
        <w:numPr>
          <w:ilvl w:val="0"/>
          <w:numId w:val="2"/>
        </w:numPr>
        <w:tabs>
          <w:tab w:val="left" w:pos="142"/>
          <w:tab w:val="left" w:pos="900"/>
        </w:tabs>
        <w:suppressAutoHyphens/>
        <w:spacing w:after="0" w:line="100" w:lineRule="atLeast"/>
        <w:ind w:left="0" w:firstLine="284"/>
        <w:jc w:val="both"/>
        <w:rPr>
          <w:rFonts w:ascii="Times New Roman" w:hAnsi="Times New Roman" w:cs="Times New Roman"/>
          <w:color w:val="000000"/>
          <w:sz w:val="28"/>
          <w:szCs w:val="28"/>
        </w:rPr>
      </w:pPr>
      <w:proofErr w:type="spellStart"/>
      <w:r w:rsidRPr="00E51534">
        <w:rPr>
          <w:rFonts w:ascii="Times New Roman" w:hAnsi="Times New Roman" w:cs="Times New Roman"/>
          <w:sz w:val="28"/>
          <w:szCs w:val="28"/>
        </w:rPr>
        <w:t>Баглай</w:t>
      </w:r>
      <w:proofErr w:type="spellEnd"/>
      <w:r w:rsidRPr="00E51534">
        <w:rPr>
          <w:rFonts w:ascii="Times New Roman" w:hAnsi="Times New Roman" w:cs="Times New Roman"/>
          <w:sz w:val="28"/>
          <w:szCs w:val="28"/>
        </w:rPr>
        <w:t xml:space="preserve"> М.В. Президенты Российской Федерации и Соединенных Штатов Америки. Роль, порядок выборов, полномочия / М.В. </w:t>
      </w:r>
      <w:proofErr w:type="spellStart"/>
      <w:r w:rsidRPr="00E51534">
        <w:rPr>
          <w:rFonts w:ascii="Times New Roman" w:hAnsi="Times New Roman" w:cs="Times New Roman"/>
          <w:sz w:val="28"/>
          <w:szCs w:val="28"/>
        </w:rPr>
        <w:t>Баглай</w:t>
      </w:r>
      <w:proofErr w:type="spellEnd"/>
      <w:r w:rsidRPr="00E51534">
        <w:rPr>
          <w:rFonts w:ascii="Times New Roman" w:hAnsi="Times New Roman" w:cs="Times New Roman"/>
          <w:sz w:val="28"/>
          <w:szCs w:val="28"/>
        </w:rPr>
        <w:t>. – 2-е изд. М.: НОРМА, 2012- http://znanium.com/bookread2.php?book=340970</w:t>
      </w:r>
    </w:p>
    <w:p w:rsidR="00E51534" w:rsidRPr="00E51534" w:rsidRDefault="00E51534" w:rsidP="00E51534">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28"/>
          <w:szCs w:val="28"/>
        </w:rPr>
      </w:pPr>
      <w:proofErr w:type="spellStart"/>
      <w:r w:rsidRPr="00E51534">
        <w:rPr>
          <w:sz w:val="28"/>
          <w:szCs w:val="28"/>
        </w:rPr>
        <w:t>Берлявский</w:t>
      </w:r>
      <w:proofErr w:type="spellEnd"/>
      <w:r w:rsidRPr="00E51534">
        <w:rPr>
          <w:sz w:val="28"/>
          <w:szCs w:val="28"/>
        </w:rPr>
        <w:t xml:space="preserve"> Л. Г., Колесников Е. В. Конституционное право зарубежных государств: страны Северной Африки, Ближнего и Среднего Востока. – М.: </w:t>
      </w:r>
      <w:proofErr w:type="spellStart"/>
      <w:r w:rsidRPr="00E51534">
        <w:rPr>
          <w:sz w:val="28"/>
          <w:szCs w:val="28"/>
        </w:rPr>
        <w:t>Юрлитинформ</w:t>
      </w:r>
      <w:proofErr w:type="spellEnd"/>
      <w:r w:rsidRPr="00E51534">
        <w:rPr>
          <w:sz w:val="28"/>
          <w:szCs w:val="28"/>
        </w:rPr>
        <w:t>,  2014.</w:t>
      </w:r>
    </w:p>
    <w:p w:rsidR="00E51534" w:rsidRPr="00E51534" w:rsidRDefault="00E51534" w:rsidP="00E51534">
      <w:pPr>
        <w:pStyle w:val="a6"/>
        <w:numPr>
          <w:ilvl w:val="0"/>
          <w:numId w:val="2"/>
        </w:numPr>
        <w:ind w:left="0" w:firstLine="284"/>
        <w:jc w:val="both"/>
        <w:rPr>
          <w:sz w:val="28"/>
          <w:szCs w:val="28"/>
        </w:rPr>
      </w:pPr>
      <w:r w:rsidRPr="00E51534">
        <w:rPr>
          <w:sz w:val="28"/>
          <w:szCs w:val="28"/>
        </w:rPr>
        <w:t>Болдырева Е.В. Принцип разделения властей и конституционная ответственность лиц, занимающих государственные должности: российская практика и зарубежный опыт // Юрист. 2014. N 21</w:t>
      </w:r>
      <w:r w:rsidRPr="00E51534">
        <w:rPr>
          <w:bCs/>
          <w:sz w:val="28"/>
          <w:szCs w:val="28"/>
        </w:rPr>
        <w:t>.</w:t>
      </w:r>
    </w:p>
    <w:p w:rsidR="00000000" w:rsidRPr="00E51534" w:rsidRDefault="00E51534">
      <w:pPr>
        <w:rPr>
          <w:rFonts w:ascii="Times New Roman" w:hAnsi="Times New Roman" w:cs="Times New Roman"/>
        </w:rPr>
      </w:pPr>
    </w:p>
    <w:sectPr w:rsidR="00000000" w:rsidRPr="00E51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udrashovC">
    <w:altName w:val="Algerian"/>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43815"/>
    <w:multiLevelType w:val="hybridMultilevel"/>
    <w:tmpl w:val="307EDA9E"/>
    <w:lvl w:ilvl="0" w:tplc="658AD24A">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0D5556"/>
    <w:multiLevelType w:val="hybridMultilevel"/>
    <w:tmpl w:val="27E25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534"/>
    <w:rsid w:val="00E51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534"/>
    <w:rPr>
      <w:color w:val="0000FF"/>
      <w:u w:val="single"/>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5"/>
    <w:semiHidden/>
    <w:locked/>
    <w:rsid w:val="00E51534"/>
    <w:rPr>
      <w:rFonts w:ascii="Times New Roman" w:eastAsia="Times New Roman" w:hAnsi="Times New Roman" w:cs="Times New Roman"/>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4"/>
    <w:semiHidden/>
    <w:unhideWhenUsed/>
    <w:rsid w:val="00E51534"/>
    <w:pPr>
      <w:spacing w:after="0" w:line="240" w:lineRule="auto"/>
    </w:pPr>
    <w:rPr>
      <w:rFonts w:ascii="Times New Roman" w:eastAsia="Times New Roman" w:hAnsi="Times New Roman" w:cs="Times New Roman"/>
    </w:rPr>
  </w:style>
  <w:style w:type="character" w:customStyle="1" w:styleId="1">
    <w:name w:val="Текст сноски Знак1"/>
    <w:basedOn w:val="a0"/>
    <w:link w:val="a5"/>
    <w:uiPriority w:val="99"/>
    <w:semiHidden/>
    <w:rsid w:val="00E51534"/>
    <w:rPr>
      <w:sz w:val="20"/>
      <w:szCs w:val="20"/>
    </w:rPr>
  </w:style>
  <w:style w:type="paragraph" w:styleId="a6">
    <w:name w:val="List Paragraph"/>
    <w:basedOn w:val="a"/>
    <w:uiPriority w:val="99"/>
    <w:qFormat/>
    <w:rsid w:val="00E51534"/>
    <w:pPr>
      <w:spacing w:after="0" w:line="240" w:lineRule="auto"/>
      <w:ind w:left="720"/>
    </w:pPr>
    <w:rPr>
      <w:rFonts w:ascii="Times New Roman" w:eastAsia="Times New Roman" w:hAnsi="Times New Roman" w:cs="Times New Roman"/>
      <w:sz w:val="24"/>
      <w:szCs w:val="24"/>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E51534"/>
    <w:pPr>
      <w:widowControl w:val="0"/>
      <w:autoSpaceDE w:val="0"/>
      <w:autoSpaceDN w:val="0"/>
      <w:adjustRightInd w:val="0"/>
      <w:spacing w:after="0" w:line="288" w:lineRule="auto"/>
      <w:ind w:firstLine="340"/>
      <w:jc w:val="both"/>
    </w:pPr>
    <w:rPr>
      <w:rFonts w:ascii="KudrashovC" w:eastAsia="Times New Roman" w:hAnsi="KudrashovC" w:cs="KudrashovC"/>
      <w:color w:val="000000"/>
      <w:sz w:val="18"/>
      <w:szCs w:val="18"/>
    </w:rPr>
  </w:style>
  <w:style w:type="paragraph" w:customStyle="1" w:styleId="10">
    <w:name w:val="Абзац списка1"/>
    <w:basedOn w:val="a"/>
    <w:rsid w:val="00E51534"/>
    <w:pPr>
      <w:suppressAutoHyphens/>
      <w:spacing w:after="0" w:line="100" w:lineRule="atLeast"/>
      <w:ind w:left="720"/>
    </w:pPr>
    <w:rPr>
      <w:rFonts w:ascii="Times New Roman" w:eastAsia="Times New Roman" w:hAnsi="Times New Roman" w:cs="Times New Roman"/>
      <w:sz w:val="24"/>
      <w:szCs w:val="24"/>
      <w:lang w:eastAsia="ar-SA"/>
    </w:rPr>
  </w:style>
  <w:style w:type="character" w:customStyle="1" w:styleId="apple-converted-space">
    <w:name w:val="apple-converted-space"/>
    <w:rsid w:val="00E51534"/>
  </w:style>
</w:styles>
</file>

<file path=word/webSettings.xml><?xml version="1.0" encoding="utf-8"?>
<w:webSettings xmlns:r="http://schemas.openxmlformats.org/officeDocument/2006/relationships" xmlns:w="http://schemas.openxmlformats.org/wordprocessingml/2006/main">
  <w:divs>
    <w:div w:id="16916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7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185425" TargetMode="External"/><Relationship Id="rId5" Type="http://schemas.openxmlformats.org/officeDocument/2006/relationships/hyperlink" Target="http://znanium.com/catalog.php?bookinfo=7612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Hewlett-Packard Company</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mikshtada</dc:creator>
  <cp:keywords/>
  <dc:description/>
  <cp:lastModifiedBy>mikshtada</cp:lastModifiedBy>
  <cp:revision>2</cp:revision>
  <dcterms:created xsi:type="dcterms:W3CDTF">2022-09-09T08:18:00Z</dcterms:created>
  <dcterms:modified xsi:type="dcterms:W3CDTF">2022-09-09T08:18:00Z</dcterms:modified>
</cp:coreProperties>
</file>